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FE8A9" w14:textId="23B9F8DB" w:rsidR="00D309A1" w:rsidRDefault="00893A0F" w:rsidP="00893A0F">
      <w:r w:rsidRPr="00893A0F">
        <w:drawing>
          <wp:inline distT="0" distB="0" distL="0" distR="0" wp14:anchorId="308CC173" wp14:editId="0A22B69D">
            <wp:extent cx="5760720" cy="4167505"/>
            <wp:effectExtent l="0" t="0" r="0" b="4445"/>
            <wp:docPr id="93947378" name="Obraz 1" descr="Obraz zawierający Sprzęt medyczny, przewód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47378" name="Obraz 1" descr="Obraz zawierający Sprzęt medyczny, przewód&#10;&#10;Zawartość wygenerowana przez AI może być niepoprawna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6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3536E" w14:textId="5D22935A" w:rsidR="007D466D" w:rsidRPr="00893A0F" w:rsidRDefault="007D466D" w:rsidP="00893A0F">
      <w:r w:rsidRPr="007D466D">
        <w:drawing>
          <wp:inline distT="0" distB="0" distL="0" distR="0" wp14:anchorId="127BC81A" wp14:editId="558BE2A5">
            <wp:extent cx="5760720" cy="2120265"/>
            <wp:effectExtent l="0" t="0" r="0" b="0"/>
            <wp:docPr id="608852741" name="Obraz 1" descr="Obraz zawierający przewód, narzędzie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852741" name="Obraz 1" descr="Obraz zawierający przewód, narzędzie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466D" w:rsidRPr="00893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A0F"/>
    <w:rsid w:val="000E11E0"/>
    <w:rsid w:val="006D7929"/>
    <w:rsid w:val="007D466D"/>
    <w:rsid w:val="00893A0F"/>
    <w:rsid w:val="00B1755B"/>
    <w:rsid w:val="00D3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0B3A2"/>
  <w15:chartTrackingRefBased/>
  <w15:docId w15:val="{0B4062A3-4827-45DD-8165-D608C2CD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A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3A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A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A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A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A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A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A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A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3A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3A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A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A0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A0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A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A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A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A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3A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3A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A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3A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3A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3A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3A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3A0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A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A0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3A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PKP PLK S.A.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Liwoch-Piątek Katarzyna</dc:creator>
  <cp:keywords/>
  <dc:description/>
  <cp:lastModifiedBy>Liwoch-Piątek Katarzyna</cp:lastModifiedBy>
  <cp:revision>2</cp:revision>
  <dcterms:created xsi:type="dcterms:W3CDTF">2026-01-21T11:14:00Z</dcterms:created>
  <dcterms:modified xsi:type="dcterms:W3CDTF">2026-01-21T11:16:00Z</dcterms:modified>
</cp:coreProperties>
</file>